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72BB5F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遥控游泳圈采购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询价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公告</w:t>
      </w:r>
    </w:p>
    <w:p w14:paraId="41638024">
      <w:pPr>
        <w:spacing w:line="580" w:lineRule="exact"/>
        <w:rPr>
          <w:b/>
          <w:sz w:val="44"/>
          <w:szCs w:val="44"/>
        </w:rPr>
      </w:pPr>
    </w:p>
    <w:p w14:paraId="1E7518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各潜在供应商：</w:t>
      </w:r>
    </w:p>
    <w:p w14:paraId="44D91A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大连国讯科技发展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有限公司（以下简称“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国讯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采购遥控游泳圈一批，要求如下：</w:t>
      </w:r>
    </w:p>
    <w:p w14:paraId="12BA6F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一、采购要求和内容</w:t>
      </w:r>
    </w:p>
    <w:p w14:paraId="6550031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1.采购需求：参数要求见询价函；</w:t>
      </w:r>
    </w:p>
    <w:p w14:paraId="7534229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2.最高限价（总价）：8400元；</w:t>
      </w:r>
    </w:p>
    <w:p w14:paraId="3EE7CFF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3.供货地址：招标人指定地点；</w:t>
      </w:r>
    </w:p>
    <w:p w14:paraId="3354C85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yellow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4.支付方式：</w:t>
      </w: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签订</w:t>
      </w: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合同后，按照甲方要求供货，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通过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采购人验收后，</w:t>
      </w: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供应商须提供全额增值税发票后10个工作日内支付100%货款。</w:t>
      </w:r>
    </w:p>
    <w:p w14:paraId="209716E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5.质保期1年。</w:t>
      </w:r>
    </w:p>
    <w:p w14:paraId="642A66A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7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二、参与询价的资格条件</w:t>
      </w:r>
    </w:p>
    <w:p w14:paraId="23DC7A2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须具备以下条件：</w:t>
      </w:r>
    </w:p>
    <w:p w14:paraId="2D2B8BE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1.参照《中华人民共和国政府采购法》第二十二条规定；</w:t>
      </w:r>
    </w:p>
    <w:p w14:paraId="51AB812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2.落实政府采购政策需满足的资格要求：无；</w:t>
      </w:r>
    </w:p>
    <w:p w14:paraId="25FF1E7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三、提交投标文件截止时间和方式</w:t>
      </w:r>
    </w:p>
    <w:p w14:paraId="7BBD8AA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  <w:highlight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1.报价文件截止时间：202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18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日17：00时</w:t>
      </w:r>
    </w:p>
    <w:p w14:paraId="1A6F1DF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2.供应商须按照报价文件内容要求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  <w:lang w:val="en-US" w:eastAsia="zh-CN"/>
        </w:rPr>
        <w:t>填写《信用承诺书》、《报价表》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highlight w:val="none"/>
          <w:shd w:val="clear" w:fill="FFFFFF"/>
        </w:rPr>
        <w:t>，询价人只接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受加盖供应商单位公章的PDF版文件。报价文件应字迹清楚、内容齐全、不得涂改和增删。报价文件通过发送邮件（邮箱地址：xueyuan@foredu.com.cn）或邮寄提交。</w:t>
      </w:r>
    </w:p>
    <w:p w14:paraId="245FD0A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1CD726F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7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236E077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请各厂商严格遵守保密原则，禁止向第三方机构或个人透露项目任何信息，一经发现，将追究其法律责任。</w:t>
      </w:r>
    </w:p>
    <w:p w14:paraId="3CF4BC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jc w:val="both"/>
        <w:textAlignment w:val="auto"/>
        <w:rPr>
          <w:rFonts w:hint="eastAsia" w:ascii="仿宋" w:hAnsi="仿宋" w:eastAsia="仿宋"/>
          <w:b/>
          <w:sz w:val="32"/>
          <w:szCs w:val="32"/>
        </w:rPr>
      </w:pPr>
    </w:p>
    <w:p w14:paraId="4DDE81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联系人：周工</w:t>
      </w:r>
    </w:p>
    <w:p w14:paraId="5F1F65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联系电话：15698850899、0411-88893637</w:t>
      </w:r>
    </w:p>
    <w:p w14:paraId="77E188C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邮箱：xueyuan@foredu.com.cn</w:t>
      </w:r>
    </w:p>
    <w:p w14:paraId="72E3CAF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联系地址：大连市沙河口区联合路6A国资创新大厦3001室。</w:t>
      </w:r>
    </w:p>
    <w:p w14:paraId="575B5F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br w:type="page"/>
      </w: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</w:p>
    <w:p w14:paraId="4DEE6F7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51B07AC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遥控游泳圈采购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采购活动中,自愿做出承诺:根据《中华人民共和国政府采购法》《中华人民共和国政府采购法实施条例》等规定及采购文件资格要求, 我单位符合以下条件:</w:t>
      </w:r>
    </w:p>
    <w:p w14:paraId="51E9E595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13E5A8D6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5A4649F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1F1433D0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5C8ACE1B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3086779E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6E6D71AD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11979729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50692127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法定代表人/负责人(签字或盖章)或其委托代理人(签字)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0FF35052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4ECE3BE0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1C43E99A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tbl>
      <w:tblPr>
        <w:tblStyle w:val="4"/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"/>
        <w:gridCol w:w="2716"/>
        <w:gridCol w:w="3380"/>
        <w:gridCol w:w="1006"/>
        <w:gridCol w:w="943"/>
        <w:gridCol w:w="1736"/>
        <w:gridCol w:w="2186"/>
        <w:gridCol w:w="1312"/>
      </w:tblGrid>
      <w:tr w14:paraId="67A10C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1233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报 价 表</w:t>
            </w:r>
          </w:p>
        </w:tc>
      </w:tr>
      <w:tr w14:paraId="4D11B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2D37D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9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A943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名称</w:t>
            </w:r>
          </w:p>
        </w:tc>
        <w:tc>
          <w:tcPr>
            <w:tcW w:w="1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27E0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规格</w:t>
            </w:r>
          </w:p>
        </w:tc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19FF1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</w:t>
            </w:r>
          </w:p>
        </w:tc>
        <w:tc>
          <w:tcPr>
            <w:tcW w:w="3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08DFF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单位</w:t>
            </w:r>
          </w:p>
        </w:tc>
        <w:tc>
          <w:tcPr>
            <w:tcW w:w="6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57DEE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7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376C5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总价（元）</w:t>
            </w: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FBFBF"/>
            <w:vAlign w:val="center"/>
          </w:tcPr>
          <w:p w14:paraId="7C2F1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税率</w:t>
            </w:r>
          </w:p>
        </w:tc>
      </w:tr>
      <w:tr w14:paraId="5C8660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62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95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9F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遥控游泳圈</w:t>
            </w:r>
          </w:p>
        </w:tc>
        <w:tc>
          <w:tcPr>
            <w:tcW w:w="11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55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-3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品牌冲天霸，型号CTB-JSQ15</w:t>
            </w: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  <w:lang w:eastAsia="zh-CN"/>
              </w:rPr>
              <w:t>：</w:t>
            </w:r>
          </w:p>
          <w:p w14:paraId="0A2033F0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核心配置</w:t>
            </w:r>
          </w:p>
          <w:p w14:paraId="1ED2D97C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★1. 材质与结构：采用HDPE聚乙烯材料，U型机身设计，两侧各配置不少于2个固定把手及2条高可见度反光牵引绳。具备水上拖曳力≥500kg，浮力≥1500N。内置磷酸铁锂电池，充电时间≤60分钟，续航≥90分钟。支持一键返航功能，基于北斗定位系统，返航起始点误差＜1.5米。</w:t>
            </w:r>
          </w:p>
          <w:p w14:paraId="2D41C605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</w:p>
          <w:p w14:paraId="490AE2F3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★2. 尺寸与重量：机身尺寸≥1000mm×750mm×200mm，整机重量≤17kg，遥控操作距离＞1800米。</w:t>
            </w:r>
          </w:p>
          <w:p w14:paraId="0807C6B0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</w:p>
          <w:p w14:paraId="2CB25675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★3. 航行性能：空载状态下航速≥7m/s；负载85kg时航速仍不低于3m/s。</w:t>
            </w:r>
          </w:p>
          <w:p w14:paraId="10916937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</w:p>
          <w:p w14:paraId="4A34E402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★4. 防护与使用条件：防水等级IP68，允许抛投高度≥26米。</w:t>
            </w:r>
          </w:p>
          <w:p w14:paraId="1627DB50">
            <w:pPr>
              <w:spacing w:line="360" w:lineRule="auto"/>
              <w:jc w:val="left"/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</w:pPr>
          </w:p>
          <w:p w14:paraId="09D32F24">
            <w:pPr>
              <w:pStyle w:val="2"/>
              <w:rPr>
                <w:rFonts w:hint="eastAsia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★5. 遥控功能：遥控器实时显示经纬度、电流、电压、电量及航行速度，并配备报警灯，便于落水人员快速识别定位。</w:t>
            </w:r>
          </w:p>
        </w:tc>
        <w:tc>
          <w:tcPr>
            <w:tcW w:w="3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23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3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E3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套</w:t>
            </w:r>
          </w:p>
        </w:tc>
        <w:tc>
          <w:tcPr>
            <w:tcW w:w="6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9560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  <w:tc>
          <w:tcPr>
            <w:tcW w:w="7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6181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  <w:tc>
          <w:tcPr>
            <w:tcW w:w="46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7E0F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</w:tr>
      <w:tr w14:paraId="2363E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3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B1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215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56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highlight w:val="none"/>
                <w:lang w:val="en-US" w:eastAsia="zh-CN"/>
              </w:rPr>
              <w:t>合计</w:t>
            </w:r>
          </w:p>
        </w:tc>
        <w:tc>
          <w:tcPr>
            <w:tcW w:w="2535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32433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</w:p>
        </w:tc>
      </w:tr>
    </w:tbl>
    <w:p w14:paraId="56C80F57">
      <w:pPr>
        <w:spacing w:line="58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4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46"/>
        <w:gridCol w:w="3135"/>
        <w:gridCol w:w="967"/>
        <w:gridCol w:w="1341"/>
        <w:gridCol w:w="1724"/>
        <w:gridCol w:w="1332"/>
        <w:gridCol w:w="1823"/>
      </w:tblGrid>
      <w:tr w14:paraId="2F6FD2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B3B70E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844840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144664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AAF2C6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FB864A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28652B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EB37A9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693D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1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5F549A">
            <w:pPr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11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6BD67F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C94D61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2511F1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E3637A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327246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A0493F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6DC6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24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65EC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联系人：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104291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375448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0A42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11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F1476B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4AF34500"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2529C2"/>
    <w:rsid w:val="09576155"/>
    <w:rsid w:val="0BF367A9"/>
    <w:rsid w:val="0D661501"/>
    <w:rsid w:val="0E4F1A2E"/>
    <w:rsid w:val="20347628"/>
    <w:rsid w:val="285E7B6D"/>
    <w:rsid w:val="2BA271EA"/>
    <w:rsid w:val="33F74110"/>
    <w:rsid w:val="36607E32"/>
    <w:rsid w:val="3EBB0CE8"/>
    <w:rsid w:val="53E66E0C"/>
    <w:rsid w:val="57105C22"/>
    <w:rsid w:val="5B13665E"/>
    <w:rsid w:val="5E062917"/>
    <w:rsid w:val="5E2E61FC"/>
    <w:rsid w:val="65657162"/>
    <w:rsid w:val="67950A74"/>
    <w:rsid w:val="6EAB2BB3"/>
    <w:rsid w:val="750000AA"/>
    <w:rsid w:val="772529C2"/>
    <w:rsid w:val="7D9B0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nhideWhenUsed/>
    <w:qFormat/>
    <w:uiPriority w:val="99"/>
    <w:pPr>
      <w:spacing w:after="120" w:line="480" w:lineRule="auto"/>
      <w:ind w:left="420" w:leftChars="200"/>
    </w:p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22"/>
    <w:rPr>
      <w:b/>
    </w:rPr>
  </w:style>
  <w:style w:type="paragraph" w:styleId="8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1286</Words>
  <Characters>1442</Characters>
  <Lines>0</Lines>
  <Paragraphs>0</Paragraphs>
  <TotalTime>5</TotalTime>
  <ScaleCrop>false</ScaleCrop>
  <LinksUpToDate>false</LinksUpToDate>
  <CharactersWithSpaces>1451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2025-07-17T00:47:00Z</dcterms:created>
  <dc:creator>萌萌哒兔酱O_o</dc:creator>
  <cp:lastModifiedBy>运维人员</cp:lastModifiedBy>
  <dcterms:modified xsi:type="dcterms:W3CDTF">2026-03-16T09:23:24Z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0EB02BB3BA7E48BDA7F2F8852FDA2161_13</vt:lpwstr>
  </property>
  <property fmtid="{D5CDD505-2E9C-101B-9397-08002B2CF9AE}" pid="4" name="KSOTemplateDocerSaveRecord">
    <vt:lpwstr>eyJoZGlkIjoiMTM2OGIxMThiY2JmMTI1OTViN2MyYmI3NzkwN2NkODkiLCJ1c2VySWQiOiIxNzI4ODgyODM1In0=</vt:lpwstr>
  </property>
</Properties>
</file>